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4BF" w:rsidRPr="00EC64BF" w:rsidRDefault="00EC64BF" w:rsidP="00EC64BF">
      <w:pPr>
        <w:jc w:val="center"/>
        <w:rPr>
          <w:b/>
          <w:sz w:val="28"/>
          <w:szCs w:val="28"/>
          <w:lang w:val="kk-KZ"/>
        </w:rPr>
      </w:pPr>
      <w:r w:rsidRPr="00EC64BF">
        <w:rPr>
          <w:b/>
          <w:sz w:val="28"/>
          <w:szCs w:val="28"/>
          <w:lang w:val="kk-KZ"/>
        </w:rPr>
        <w:t>Палеография</w:t>
      </w:r>
      <w:r w:rsidRPr="00EC64BF">
        <w:rPr>
          <w:b/>
          <w:sz w:val="28"/>
          <w:szCs w:val="28"/>
          <w:lang w:val="kk-KZ"/>
        </w:rPr>
        <w:t xml:space="preserve"> пәні бойынша семинар сабақтары:</w:t>
      </w:r>
    </w:p>
    <w:p w:rsidR="00EC64BF" w:rsidRPr="00EC64BF" w:rsidRDefault="00EC64BF" w:rsidP="00EC64BF">
      <w:pPr>
        <w:jc w:val="both"/>
        <w:rPr>
          <w:sz w:val="28"/>
          <w:szCs w:val="28"/>
          <w:lang w:val="kk-KZ"/>
        </w:rPr>
      </w:pPr>
    </w:p>
    <w:p w:rsidR="00EC64BF" w:rsidRPr="00EC64BF" w:rsidRDefault="00EC64BF" w:rsidP="00EC64BF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EC64BF">
        <w:rPr>
          <w:sz w:val="28"/>
          <w:szCs w:val="28"/>
          <w:lang w:val="kk-KZ"/>
        </w:rPr>
        <w:t>Палеографияның мақсаты мен міндеттері, архивтану  және құжаттану тарих ғылымдарындағы орны</w:t>
      </w:r>
    </w:p>
    <w:p w:rsidR="00EC64BF" w:rsidRPr="00EC64BF" w:rsidRDefault="00EC64BF" w:rsidP="00EC64BF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EC64BF">
        <w:rPr>
          <w:sz w:val="28"/>
          <w:szCs w:val="28"/>
          <w:lang w:val="kk-KZ"/>
        </w:rPr>
        <w:t>Палеографияның қалыптасуы мен дамуы</w:t>
      </w:r>
    </w:p>
    <w:p w:rsidR="00EC64BF" w:rsidRPr="00EC64BF" w:rsidRDefault="00EC64BF" w:rsidP="00EC64BF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EC64BF">
        <w:rPr>
          <w:bCs/>
          <w:sz w:val="28"/>
          <w:szCs w:val="28"/>
          <w:lang w:val="kk-KZ"/>
        </w:rPr>
        <w:t>Суреттер және оларды оқу</w:t>
      </w:r>
    </w:p>
    <w:p w:rsidR="00EC64BF" w:rsidRPr="00EC64BF" w:rsidRDefault="00EC64BF" w:rsidP="00EC64BF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EC64BF">
        <w:rPr>
          <w:sz w:val="28"/>
          <w:szCs w:val="28"/>
          <w:lang w:val="kk-KZ"/>
        </w:rPr>
        <w:t>Жазу материалдары тарихынан</w:t>
      </w:r>
    </w:p>
    <w:p w:rsidR="00EC64BF" w:rsidRPr="00EC64BF" w:rsidRDefault="00EC64BF" w:rsidP="00EC64BF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EC64BF">
        <w:rPr>
          <w:bCs/>
          <w:sz w:val="28"/>
          <w:szCs w:val="28"/>
          <w:lang w:val="kk-KZ"/>
        </w:rPr>
        <w:t>Сына жазудың</w:t>
      </w:r>
      <w:r w:rsidRPr="00EC64BF">
        <w:rPr>
          <w:b/>
          <w:bCs/>
          <w:sz w:val="28"/>
          <w:szCs w:val="28"/>
          <w:lang w:val="kk-KZ"/>
        </w:rPr>
        <w:t xml:space="preserve"> </w:t>
      </w:r>
      <w:r w:rsidRPr="00EC64BF">
        <w:rPr>
          <w:sz w:val="28"/>
          <w:szCs w:val="28"/>
          <w:lang w:val="kk-KZ"/>
        </w:rPr>
        <w:t xml:space="preserve">қалыптасуы мен дамуы  </w:t>
      </w:r>
      <w:r w:rsidRPr="00EC64BF">
        <w:rPr>
          <w:bCs/>
          <w:sz w:val="28"/>
          <w:szCs w:val="28"/>
          <w:lang w:val="kk-KZ"/>
        </w:rPr>
        <w:t xml:space="preserve"> </w:t>
      </w:r>
    </w:p>
    <w:p w:rsidR="00EC64BF" w:rsidRPr="00EC64BF" w:rsidRDefault="00EC64BF" w:rsidP="00EC64BF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EC64BF">
        <w:rPr>
          <w:bCs/>
          <w:sz w:val="28"/>
          <w:szCs w:val="28"/>
          <w:lang w:val="kk-KZ"/>
        </w:rPr>
        <w:t>Ежелгі Египет жазуларының қалыптасуы</w:t>
      </w:r>
    </w:p>
    <w:p w:rsidR="00EC64BF" w:rsidRPr="00EC64BF" w:rsidRDefault="00EC64BF" w:rsidP="00EC64BF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EC64BF">
        <w:rPr>
          <w:bCs/>
          <w:sz w:val="28"/>
          <w:szCs w:val="28"/>
          <w:lang w:val="kk-KZ"/>
        </w:rPr>
        <w:t>Крилл жазуы: қалыптасуы мен ерекшеліктері</w:t>
      </w:r>
    </w:p>
    <w:p w:rsidR="00EC64BF" w:rsidRPr="00EC64BF" w:rsidRDefault="00EC64BF" w:rsidP="00EC64BF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EC64BF">
        <w:rPr>
          <w:sz w:val="28"/>
          <w:szCs w:val="28"/>
          <w:lang w:val="kk-KZ"/>
        </w:rPr>
        <w:t>Латын жазуы</w:t>
      </w:r>
      <w:r w:rsidRPr="00EC64BF">
        <w:rPr>
          <w:bCs/>
          <w:sz w:val="28"/>
          <w:szCs w:val="28"/>
          <w:lang w:val="kk-KZ" w:eastAsia="ar-SA"/>
        </w:rPr>
        <w:t xml:space="preserve"> тарихынан</w:t>
      </w:r>
      <w:bookmarkStart w:id="0" w:name="_GoBack"/>
      <w:bookmarkEnd w:id="0"/>
    </w:p>
    <w:p w:rsidR="00EC64BF" w:rsidRPr="00EC64BF" w:rsidRDefault="00EC64BF" w:rsidP="00EC64BF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EC64BF">
        <w:rPr>
          <w:sz w:val="28"/>
          <w:szCs w:val="28"/>
          <w:lang w:val="kk-KZ"/>
        </w:rPr>
        <w:t>Түрік жазуының негіздері туралы</w:t>
      </w:r>
    </w:p>
    <w:p w:rsidR="00EC64BF" w:rsidRPr="00EC64BF" w:rsidRDefault="00EC64BF" w:rsidP="00EC64BF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EC64BF">
        <w:rPr>
          <w:bCs/>
          <w:sz w:val="28"/>
          <w:szCs w:val="28"/>
          <w:lang w:val="kk-KZ"/>
        </w:rPr>
        <w:t>Көне түрік жазуларының зерттелуі</w:t>
      </w:r>
    </w:p>
    <w:p w:rsidR="00EC64BF" w:rsidRPr="00EC64BF" w:rsidRDefault="00EC64BF" w:rsidP="00EC64BF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EC64BF">
        <w:rPr>
          <w:sz w:val="28"/>
          <w:szCs w:val="28"/>
          <w:lang w:val="kk-KZ"/>
        </w:rPr>
        <w:t>Қыпшақ жазба ескерткіштері: табылуы мен зерттелуі</w:t>
      </w:r>
    </w:p>
    <w:p w:rsidR="00EC64BF" w:rsidRPr="00EC64BF" w:rsidRDefault="00EC64BF" w:rsidP="00EC64BF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EC64BF">
        <w:rPr>
          <w:sz w:val="28"/>
          <w:szCs w:val="28"/>
          <w:lang w:val="kk-KZ"/>
        </w:rPr>
        <w:t>Қазақ жазуының ХХ-ғасырдағы жағдайы</w:t>
      </w:r>
    </w:p>
    <w:p w:rsidR="00EC64BF" w:rsidRPr="00EC64BF" w:rsidRDefault="00EC64BF" w:rsidP="00EC64BF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EC64BF">
        <w:rPr>
          <w:bCs/>
          <w:sz w:val="28"/>
          <w:szCs w:val="28"/>
          <w:lang w:val="kk-KZ"/>
        </w:rPr>
        <w:t>Қазіргі қазақ жазуын өзгерту туралы</w:t>
      </w:r>
    </w:p>
    <w:p w:rsidR="001F6E78" w:rsidRPr="00EC64BF" w:rsidRDefault="00EC64BF">
      <w:pPr>
        <w:rPr>
          <w:sz w:val="28"/>
          <w:szCs w:val="28"/>
          <w:lang w:val="kk-KZ"/>
        </w:rPr>
      </w:pPr>
    </w:p>
    <w:sectPr w:rsidR="001F6E78" w:rsidRPr="00EC6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47227"/>
    <w:multiLevelType w:val="hybridMultilevel"/>
    <w:tmpl w:val="BCD83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16A"/>
    <w:rsid w:val="0044216A"/>
    <w:rsid w:val="00837C4E"/>
    <w:rsid w:val="00EC64BF"/>
    <w:rsid w:val="00F7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BC3CB-FD27-4AAE-AF2A-896AD9DE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2021-01-18T16:11:00Z</dcterms:created>
  <dcterms:modified xsi:type="dcterms:W3CDTF">2021-01-18T16:18:00Z</dcterms:modified>
</cp:coreProperties>
</file>